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nurse explains that the slowed speed of nerve impulses will cause the older adult to:</w:t>
      </w:r>
    </w:p>
    <w:tbl>
      <w:tblPr>
        <w:tblW w:w="0" w:type="auto"/>
        <w:tblCellMar>
          <w:left w:w="45" w:type="dxa"/>
          <w:right w:w="45" w:type="dxa"/>
        </w:tblCellMar>
        <w:tblLook w:val="0000" w:firstRow="0" w:lastRow="0" w:firstColumn="0" w:lastColumn="0" w:noHBand="0" w:noVBand="0"/>
      </w:tblPr>
      <w:tblGrid>
        <w:gridCol w:w="365"/>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get</w:t>
            </w:r>
            <w:proofErr w:type="gramEnd"/>
            <w:r>
              <w:rPr>
                <w:rFonts w:ascii="Times New Roman" w:hAnsi="Times New Roman" w:cs="Times New Roman"/>
                <w:color w:val="000000"/>
                <w:sz w:val="24"/>
                <w:szCs w:val="24"/>
              </w:rPr>
              <w:t xml:space="preserve"> a “scrambled” message in the brain.</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longer to complete an activity.</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become</w:t>
            </w:r>
            <w:proofErr w:type="gramEnd"/>
            <w:r>
              <w:rPr>
                <w:rFonts w:ascii="Times New Roman" w:hAnsi="Times New Roman" w:cs="Times New Roman"/>
                <w:color w:val="000000"/>
                <w:sz w:val="24"/>
                <w:szCs w:val="24"/>
              </w:rPr>
              <w:t xml:space="preserve"> confused.</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forget</w:t>
            </w:r>
            <w:proofErr w:type="gramEnd"/>
            <w:r>
              <w:rPr>
                <w:rFonts w:ascii="Times New Roman" w:hAnsi="Times New Roman" w:cs="Times New Roman"/>
                <w:color w:val="000000"/>
                <w:sz w:val="24"/>
                <w:szCs w:val="24"/>
              </w:rPr>
              <w:t xml:space="preserve"> how to complete the activity.</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nurse takes into consideration that the arthritic patient may be less likely to exercise because:</w:t>
      </w:r>
    </w:p>
    <w:tbl>
      <w:tblPr>
        <w:tblW w:w="0" w:type="auto"/>
        <w:tblCellMar>
          <w:left w:w="45" w:type="dxa"/>
          <w:right w:w="45" w:type="dxa"/>
        </w:tblCellMar>
        <w:tblLook w:val="0000" w:firstRow="0" w:lastRow="0" w:firstColumn="0" w:lastColumn="0" w:noHBand="0" w:noVBand="0"/>
      </w:tblPr>
      <w:tblGrid>
        <w:gridCol w:w="360"/>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fragility</w:t>
            </w:r>
            <w:proofErr w:type="gramEnd"/>
            <w:r>
              <w:rPr>
                <w:rFonts w:ascii="Times New Roman" w:hAnsi="Times New Roman" w:cs="Times New Roman"/>
                <w:color w:val="000000"/>
                <w:sz w:val="24"/>
                <w:szCs w:val="24"/>
              </w:rPr>
              <w:t xml:space="preserve"> of the bones puts the patient at risk for fractures.</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numbness</w:t>
            </w:r>
            <w:proofErr w:type="gramEnd"/>
            <w:r>
              <w:rPr>
                <w:rFonts w:ascii="Times New Roman" w:hAnsi="Times New Roman" w:cs="Times New Roman"/>
                <w:color w:val="000000"/>
                <w:sz w:val="24"/>
                <w:szCs w:val="24"/>
              </w:rPr>
              <w:t xml:space="preserve"> in the feet and legs puts the patient at risk for a fall.</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stiffened</w:t>
            </w:r>
            <w:proofErr w:type="gramEnd"/>
            <w:r>
              <w:rPr>
                <w:rFonts w:ascii="Times New Roman" w:hAnsi="Times New Roman" w:cs="Times New Roman"/>
                <w:color w:val="000000"/>
                <w:sz w:val="24"/>
                <w:szCs w:val="24"/>
              </w:rPr>
              <w:t xml:space="preserve"> ligaments and tendons put the patient at risk for reduced flexibility.</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moving</w:t>
            </w:r>
            <w:proofErr w:type="gramEnd"/>
            <w:r>
              <w:rPr>
                <w:rFonts w:ascii="Times New Roman" w:hAnsi="Times New Roman" w:cs="Times New Roman"/>
                <w:color w:val="000000"/>
                <w:sz w:val="24"/>
                <w:szCs w:val="24"/>
              </w:rPr>
              <w:t xml:space="preserve"> heavy edematous limbs puts the patient at risk for fatigue.</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home health nurse recognizes that the 75-year-old male patient has made an adjustment to reduced stamina when he:</w:t>
      </w:r>
    </w:p>
    <w:tbl>
      <w:tblPr>
        <w:tblW w:w="0" w:type="auto"/>
        <w:tblCellMar>
          <w:left w:w="45" w:type="dxa"/>
          <w:right w:w="45" w:type="dxa"/>
        </w:tblCellMar>
        <w:tblLook w:val="0000" w:firstRow="0" w:lastRow="0" w:firstColumn="0" w:lastColumn="0" w:noHBand="0" w:noVBand="0"/>
      </w:tblPr>
      <w:tblGrid>
        <w:gridCol w:w="360"/>
        <w:gridCol w:w="8100"/>
      </w:tblGrid>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moved</w:t>
            </w:r>
            <w:proofErr w:type="gramEnd"/>
            <w:r>
              <w:rPr>
                <w:rFonts w:ascii="Times New Roman" w:hAnsi="Times New Roman" w:cs="Times New Roman"/>
                <w:color w:val="000000"/>
                <w:sz w:val="24"/>
                <w:szCs w:val="24"/>
              </w:rPr>
              <w:t xml:space="preserve"> his home office to a downstairs location.</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used</w:t>
            </w:r>
            <w:proofErr w:type="gramEnd"/>
            <w:r>
              <w:rPr>
                <w:rFonts w:ascii="Times New Roman" w:hAnsi="Times New Roman" w:cs="Times New Roman"/>
                <w:color w:val="000000"/>
                <w:sz w:val="24"/>
                <w:szCs w:val="24"/>
              </w:rPr>
              <w:t xml:space="preserve"> public transportation rather than driving his own car.</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tilled</w:t>
            </w:r>
            <w:proofErr w:type="gramEnd"/>
            <w:r>
              <w:rPr>
                <w:rFonts w:ascii="Times New Roman" w:hAnsi="Times New Roman" w:cs="Times New Roman"/>
                <w:color w:val="000000"/>
                <w:sz w:val="24"/>
                <w:szCs w:val="24"/>
              </w:rPr>
              <w:t xml:space="preserve"> the garden plot with a motor-driven tiller.</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went</w:t>
            </w:r>
            <w:proofErr w:type="gramEnd"/>
            <w:r>
              <w:rPr>
                <w:rFonts w:ascii="Times New Roman" w:hAnsi="Times New Roman" w:cs="Times New Roman"/>
                <w:color w:val="000000"/>
                <w:sz w:val="24"/>
                <w:szCs w:val="24"/>
              </w:rPr>
              <w:t xml:space="preserve"> to a senior center twice in 1 week to play dominoes.</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nurse explains that the focus of aerobic exercises such as walking and biking is to:</w:t>
      </w:r>
    </w:p>
    <w:tbl>
      <w:tblPr>
        <w:tblW w:w="0" w:type="auto"/>
        <w:tblCellMar>
          <w:left w:w="45" w:type="dxa"/>
          <w:right w:w="45" w:type="dxa"/>
        </w:tblCellMar>
        <w:tblLook w:val="0000" w:firstRow="0" w:lastRow="0" w:firstColumn="0" w:lastColumn="0" w:noHBand="0" w:noVBand="0"/>
      </w:tblPr>
      <w:tblGrid>
        <w:gridCol w:w="360"/>
        <w:gridCol w:w="8100"/>
      </w:tblGrid>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improve</w:t>
            </w:r>
            <w:proofErr w:type="gramEnd"/>
            <w:r>
              <w:rPr>
                <w:rFonts w:ascii="Times New Roman" w:hAnsi="Times New Roman" w:cs="Times New Roman"/>
                <w:color w:val="000000"/>
                <w:sz w:val="24"/>
                <w:szCs w:val="24"/>
              </w:rPr>
              <w:t xml:space="preserve"> cardiovascular function.</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build</w:t>
            </w:r>
            <w:proofErr w:type="gramEnd"/>
            <w:r>
              <w:rPr>
                <w:rFonts w:ascii="Times New Roman" w:hAnsi="Times New Roman" w:cs="Times New Roman"/>
                <w:color w:val="000000"/>
                <w:sz w:val="24"/>
                <w:szCs w:val="24"/>
              </w:rPr>
              <w:t xml:space="preserve"> muscle mass.</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improve</w:t>
            </w:r>
            <w:proofErr w:type="gramEnd"/>
            <w:r>
              <w:rPr>
                <w:rFonts w:ascii="Times New Roman" w:hAnsi="Times New Roman" w:cs="Times New Roman"/>
                <w:color w:val="000000"/>
                <w:sz w:val="24"/>
                <w:szCs w:val="24"/>
              </w:rPr>
              <w:t xml:space="preserve"> dexterity.</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enhance</w:t>
            </w:r>
            <w:proofErr w:type="gramEnd"/>
            <w:r>
              <w:rPr>
                <w:rFonts w:ascii="Times New Roman" w:hAnsi="Times New Roman" w:cs="Times New Roman"/>
                <w:color w:val="000000"/>
                <w:sz w:val="24"/>
                <w:szCs w:val="24"/>
              </w:rPr>
              <w:t xml:space="preserve"> balance.</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suggests to the 70-year-old woman who has painful arthritic joints that a beneficial exercise for her because of disability would be:</w:t>
      </w:r>
    </w:p>
    <w:tbl>
      <w:tblPr>
        <w:tblW w:w="0" w:type="auto"/>
        <w:tblCellMar>
          <w:left w:w="45" w:type="dxa"/>
          <w:right w:w="45" w:type="dxa"/>
        </w:tblCellMar>
        <w:tblLook w:val="0000" w:firstRow="0" w:lastRow="0" w:firstColumn="0" w:lastColumn="0" w:noHBand="0" w:noVBand="0"/>
      </w:tblPr>
      <w:tblGrid>
        <w:gridCol w:w="365"/>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training</w:t>
            </w:r>
            <w:proofErr w:type="gramEnd"/>
            <w:r>
              <w:rPr>
                <w:rFonts w:ascii="Times New Roman" w:hAnsi="Times New Roman" w:cs="Times New Roman"/>
                <w:color w:val="000000"/>
                <w:sz w:val="24"/>
                <w:szCs w:val="24"/>
              </w:rPr>
              <w:t xml:space="preserve"> with hand weights.</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walking</w:t>
            </w:r>
            <w:proofErr w:type="gramEnd"/>
            <w:r>
              <w:rPr>
                <w:rFonts w:ascii="Times New Roman" w:hAnsi="Times New Roman" w:cs="Times New Roman"/>
                <w:color w:val="000000"/>
                <w:sz w:val="24"/>
                <w:szCs w:val="24"/>
              </w:rPr>
              <w:t xml:space="preserve"> on a treadmill.</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low-impact</w:t>
            </w:r>
            <w:proofErr w:type="gramEnd"/>
            <w:r>
              <w:rPr>
                <w:rFonts w:ascii="Times New Roman" w:hAnsi="Times New Roman" w:cs="Times New Roman"/>
                <w:color w:val="000000"/>
                <w:sz w:val="24"/>
                <w:szCs w:val="24"/>
              </w:rPr>
              <w:t xml:space="preserve"> aerobics.</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swimming</w:t>
            </w:r>
            <w:proofErr w:type="gramEnd"/>
            <w:r>
              <w:rPr>
                <w:rFonts w:ascii="Times New Roman" w:hAnsi="Times New Roman" w:cs="Times New Roman"/>
                <w:color w:val="000000"/>
                <w:sz w:val="24"/>
                <w:szCs w:val="24"/>
              </w:rPr>
              <w:t>.</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When the older adult confides to the home health nurse that he wants to build muscle mass so that he can look good at the apartment pool, the nurse recommends _ exercise.</w:t>
      </w:r>
    </w:p>
    <w:tbl>
      <w:tblPr>
        <w:tblW w:w="0" w:type="auto"/>
        <w:tblCellMar>
          <w:left w:w="45" w:type="dxa"/>
          <w:right w:w="45" w:type="dxa"/>
        </w:tblCellMar>
        <w:tblLook w:val="0000" w:firstRow="0" w:lastRow="0" w:firstColumn="0" w:lastColumn="0" w:noHBand="0" w:noVBand="0"/>
      </w:tblPr>
      <w:tblGrid>
        <w:gridCol w:w="360"/>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aerobic </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stretching </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resistance </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tai chi </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When the 65-year-old patient who is a type 1 diabetic informs the home health nurse that he now exercises for 1 hour a day at a club, the nurse cautions him to be sure to:</w:t>
      </w:r>
    </w:p>
    <w:tbl>
      <w:tblPr>
        <w:tblW w:w="0" w:type="auto"/>
        <w:tblCellMar>
          <w:left w:w="45" w:type="dxa"/>
          <w:right w:w="45" w:type="dxa"/>
        </w:tblCellMar>
        <w:tblLook w:val="0000" w:firstRow="0" w:lastRow="0" w:firstColumn="0" w:lastColumn="0" w:noHBand="0" w:noVBand="0"/>
      </w:tblPr>
      <w:tblGrid>
        <w:gridCol w:w="360"/>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drink</w:t>
            </w:r>
            <w:proofErr w:type="gramEnd"/>
            <w:r>
              <w:rPr>
                <w:rFonts w:ascii="Times New Roman" w:hAnsi="Times New Roman" w:cs="Times New Roman"/>
                <w:color w:val="000000"/>
                <w:sz w:val="24"/>
                <w:szCs w:val="24"/>
              </w:rPr>
              <w:t xml:space="preserve"> plenty of fluids.</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wear</w:t>
            </w:r>
            <w:proofErr w:type="gramEnd"/>
            <w:r>
              <w:rPr>
                <w:rFonts w:ascii="Times New Roman" w:hAnsi="Times New Roman" w:cs="Times New Roman"/>
                <w:color w:val="000000"/>
                <w:sz w:val="24"/>
                <w:szCs w:val="24"/>
              </w:rPr>
              <w:t xml:space="preserve"> clothing that allows ventilation.</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hard candy to the gym when he exercises.</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himself less insulin than is prescribed.</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The nurse directs an 80-year-old recovering from a fractured pelvis to participate in several isometric exercises to maintain muscle strength, such as:</w:t>
      </w:r>
    </w:p>
    <w:tbl>
      <w:tblPr>
        <w:tblW w:w="0" w:type="auto"/>
        <w:tblCellMar>
          <w:left w:w="45" w:type="dxa"/>
          <w:right w:w="45" w:type="dxa"/>
        </w:tblCellMar>
        <w:tblLook w:val="0000" w:firstRow="0" w:lastRow="0" w:firstColumn="0" w:lastColumn="0" w:noHBand="0" w:noVBand="0"/>
      </w:tblPr>
      <w:tblGrid>
        <w:gridCol w:w="360"/>
        <w:gridCol w:w="8100"/>
      </w:tblGrid>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492F85">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alternately</w:t>
            </w:r>
            <w:proofErr w:type="gramEnd"/>
            <w:r>
              <w:rPr>
                <w:rFonts w:ascii="Times New Roman" w:hAnsi="Times New Roman" w:cs="Times New Roman"/>
                <w:color w:val="000000"/>
                <w:sz w:val="24"/>
                <w:szCs w:val="24"/>
              </w:rPr>
              <w:t xml:space="preserve"> tightening and relaxing the abdominal muscles.</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lifting</w:t>
            </w:r>
            <w:proofErr w:type="gramEnd"/>
            <w:r>
              <w:rPr>
                <w:rFonts w:ascii="Times New Roman" w:hAnsi="Times New Roman" w:cs="Times New Roman"/>
                <w:color w:val="000000"/>
                <w:sz w:val="24"/>
                <w:szCs w:val="24"/>
              </w:rPr>
              <w:t xml:space="preserve"> the body up off the bed using an overhead trapeze.</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pushing</w:t>
            </w:r>
            <w:proofErr w:type="gramEnd"/>
            <w:r>
              <w:rPr>
                <w:rFonts w:ascii="Times New Roman" w:hAnsi="Times New Roman" w:cs="Times New Roman"/>
                <w:color w:val="000000"/>
                <w:sz w:val="24"/>
                <w:szCs w:val="24"/>
              </w:rPr>
              <w:t xml:space="preserve"> against the bed to lift the buttocks off the bed a few inches.</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pressing</w:t>
            </w:r>
            <w:proofErr w:type="gramEnd"/>
            <w:r>
              <w:rPr>
                <w:rFonts w:ascii="Times New Roman" w:hAnsi="Times New Roman" w:cs="Times New Roman"/>
                <w:color w:val="000000"/>
                <w:sz w:val="24"/>
                <w:szCs w:val="24"/>
              </w:rPr>
              <w:t xml:space="preserve"> the sole of the foot against a footboard.</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 xml:space="preserve">Because isometric and isotonic exercises can cause the patient to perform an accidental </w:t>
      </w:r>
      <w:proofErr w:type="spellStart"/>
      <w:r>
        <w:rPr>
          <w:rFonts w:ascii="Times New Roman" w:hAnsi="Times New Roman" w:cs="Times New Roman"/>
          <w:color w:val="000000"/>
          <w:sz w:val="24"/>
          <w:szCs w:val="24"/>
        </w:rPr>
        <w:t>Valsalva</w:t>
      </w:r>
      <w:proofErr w:type="spellEnd"/>
      <w:r>
        <w:rPr>
          <w:rFonts w:ascii="Times New Roman" w:hAnsi="Times New Roman" w:cs="Times New Roman"/>
          <w:color w:val="000000"/>
          <w:sz w:val="24"/>
          <w:szCs w:val="24"/>
        </w:rPr>
        <w:t xml:space="preserve"> maneuver, the nurse coaches the patient to:</w:t>
      </w:r>
    </w:p>
    <w:tbl>
      <w:tblPr>
        <w:tblW w:w="0" w:type="auto"/>
        <w:tblCellMar>
          <w:left w:w="45" w:type="dxa"/>
          <w:right w:w="45" w:type="dxa"/>
        </w:tblCellMar>
        <w:tblLook w:val="0000" w:firstRow="0" w:lastRow="0" w:firstColumn="0" w:lastColumn="0" w:noHBand="0" w:noVBand="0"/>
      </w:tblPr>
      <w:tblGrid>
        <w:gridCol w:w="365"/>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hold</w:t>
            </w:r>
            <w:proofErr w:type="gramEnd"/>
            <w:r>
              <w:rPr>
                <w:rFonts w:ascii="Times New Roman" w:hAnsi="Times New Roman" w:cs="Times New Roman"/>
                <w:color w:val="000000"/>
                <w:sz w:val="24"/>
                <w:szCs w:val="24"/>
              </w:rPr>
              <w:t xml:space="preserve"> the breath during an exercise cycle.</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breathe</w:t>
            </w:r>
            <w:proofErr w:type="gramEnd"/>
            <w:r>
              <w:rPr>
                <w:rFonts w:ascii="Times New Roman" w:hAnsi="Times New Roman" w:cs="Times New Roman"/>
                <w:color w:val="000000"/>
                <w:sz w:val="24"/>
                <w:szCs w:val="24"/>
              </w:rPr>
              <w:t xml:space="preserve"> through the mouth.</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breathe</w:t>
            </w:r>
            <w:proofErr w:type="gramEnd"/>
            <w:r>
              <w:rPr>
                <w:rFonts w:ascii="Times New Roman" w:hAnsi="Times New Roman" w:cs="Times New Roman"/>
                <w:color w:val="000000"/>
                <w:sz w:val="24"/>
                <w:szCs w:val="24"/>
              </w:rPr>
              <w:t xml:space="preserve"> deeply and rhythmically during an exercise cycle.</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breathe</w:t>
            </w:r>
            <w:proofErr w:type="gramEnd"/>
            <w:r>
              <w:rPr>
                <w:rFonts w:ascii="Times New Roman" w:hAnsi="Times New Roman" w:cs="Times New Roman"/>
                <w:color w:val="000000"/>
                <w:sz w:val="24"/>
                <w:szCs w:val="24"/>
              </w:rPr>
              <w:t xml:space="preserve"> in through the nose and out through the mouth.</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Balance training will help the older adult recovering from a prolonged period of immobility related to a broken hip to:</w:t>
      </w:r>
    </w:p>
    <w:tbl>
      <w:tblPr>
        <w:tblW w:w="0" w:type="auto"/>
        <w:tblCellMar>
          <w:left w:w="45" w:type="dxa"/>
          <w:right w:w="45" w:type="dxa"/>
        </w:tblCellMar>
        <w:tblLook w:val="0000" w:firstRow="0" w:lastRow="0" w:firstColumn="0" w:lastColumn="0" w:noHBand="0" w:noVBand="0"/>
      </w:tblPr>
      <w:tblGrid>
        <w:gridCol w:w="360"/>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peripheral circulation.</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strength.</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decrease</w:t>
            </w:r>
            <w:proofErr w:type="gramEnd"/>
            <w:r>
              <w:rPr>
                <w:rFonts w:ascii="Times New Roman" w:hAnsi="Times New Roman" w:cs="Times New Roman"/>
                <w:color w:val="000000"/>
                <w:sz w:val="24"/>
                <w:szCs w:val="24"/>
              </w:rPr>
              <w:t xml:space="preserve"> the incidence of falls.</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eliminate</w:t>
            </w:r>
            <w:proofErr w:type="gramEnd"/>
            <w:r>
              <w:rPr>
                <w:rFonts w:ascii="Times New Roman" w:hAnsi="Times New Roman" w:cs="Times New Roman"/>
                <w:color w:val="000000"/>
                <w:sz w:val="24"/>
                <w:szCs w:val="24"/>
              </w:rPr>
              <w:t xml:space="preserve"> the need for ambulatory assistive devices.</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The fiercely independent 90-year-old woman who is recovering from a stroke frequently ambulates without the use of her walker because she says it is ugly and cumbersome. The nurse’s most effective intervention would be to:</w:t>
      </w:r>
    </w:p>
    <w:tbl>
      <w:tblPr>
        <w:tblW w:w="0" w:type="auto"/>
        <w:tblCellMar>
          <w:left w:w="45" w:type="dxa"/>
          <w:right w:w="45" w:type="dxa"/>
        </w:tblCellMar>
        <w:tblLook w:val="0000" w:firstRow="0" w:lastRow="0" w:firstColumn="0" w:lastColumn="0" w:noHBand="0" w:noVBand="0"/>
      </w:tblPr>
      <w:tblGrid>
        <w:gridCol w:w="360"/>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allow</w:t>
            </w:r>
            <w:proofErr w:type="gramEnd"/>
            <w:r>
              <w:rPr>
                <w:rFonts w:ascii="Times New Roman" w:hAnsi="Times New Roman" w:cs="Times New Roman"/>
                <w:color w:val="000000"/>
                <w:sz w:val="24"/>
                <w:szCs w:val="24"/>
              </w:rPr>
              <w:t xml:space="preserve"> her to ambulate independently.</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place</w:t>
            </w:r>
            <w:proofErr w:type="gramEnd"/>
            <w:r>
              <w:rPr>
                <w:rFonts w:ascii="Times New Roman" w:hAnsi="Times New Roman" w:cs="Times New Roman"/>
                <w:color w:val="000000"/>
                <w:sz w:val="24"/>
                <w:szCs w:val="24"/>
              </w:rPr>
              <w:t xml:space="preserve"> a gait belt around her and ambulate when she does.</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bring</w:t>
            </w:r>
            <w:proofErr w:type="gramEnd"/>
            <w:r>
              <w:rPr>
                <w:rFonts w:ascii="Times New Roman" w:hAnsi="Times New Roman" w:cs="Times New Roman"/>
                <w:color w:val="000000"/>
                <w:sz w:val="24"/>
                <w:szCs w:val="24"/>
              </w:rPr>
              <w:t xml:space="preserve"> her walker to her and remind her that the walker is for her safety.</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instruct</w:t>
            </w:r>
            <w:proofErr w:type="gramEnd"/>
            <w:r>
              <w:rPr>
                <w:rFonts w:ascii="Times New Roman" w:hAnsi="Times New Roman" w:cs="Times New Roman"/>
                <w:color w:val="000000"/>
                <w:sz w:val="24"/>
                <w:szCs w:val="24"/>
              </w:rPr>
              <w:t xml:space="preserve"> her to use a wheelchair for mobility.</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 xml:space="preserve">The nurse cancels the outing to the park for a group of older adults in a long-term care facility on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w:t>
      </w:r>
    </w:p>
    <w:tbl>
      <w:tblPr>
        <w:tblW w:w="0" w:type="auto"/>
        <w:tblCellMar>
          <w:left w:w="45" w:type="dxa"/>
          <w:right w:w="45" w:type="dxa"/>
        </w:tblCellMar>
        <w:tblLook w:val="0000" w:firstRow="0" w:lastRow="0" w:firstColumn="0" w:lastColumn="0" w:noHBand="0" w:noVBand="0"/>
      </w:tblPr>
      <w:tblGrid>
        <w:gridCol w:w="365"/>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75-degree sunny day in Texas.</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70-degree cloudy day in Oregon.</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80-degree sunny day in Florida.</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75-degree ozone alert day in California.</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care plan that is custodial in its focus is characterized by:</w:t>
      </w:r>
    </w:p>
    <w:tbl>
      <w:tblPr>
        <w:tblW w:w="0" w:type="auto"/>
        <w:tblCellMar>
          <w:left w:w="45" w:type="dxa"/>
          <w:right w:w="45" w:type="dxa"/>
        </w:tblCellMar>
        <w:tblLook w:val="0000" w:firstRow="0" w:lastRow="0" w:firstColumn="0" w:lastColumn="0" w:noHBand="0" w:noVBand="0"/>
      </w:tblPr>
      <w:tblGrid>
        <w:gridCol w:w="365"/>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attention</w:t>
            </w:r>
            <w:proofErr w:type="gramEnd"/>
            <w:r>
              <w:rPr>
                <w:rFonts w:ascii="Times New Roman" w:hAnsi="Times New Roman" w:cs="Times New Roman"/>
                <w:color w:val="000000"/>
                <w:sz w:val="24"/>
                <w:szCs w:val="24"/>
              </w:rPr>
              <w:t xml:space="preserve"> to high-level wellness.</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plans</w:t>
            </w:r>
            <w:proofErr w:type="gramEnd"/>
            <w:r>
              <w:rPr>
                <w:rFonts w:ascii="Times New Roman" w:hAnsi="Times New Roman" w:cs="Times New Roman"/>
                <w:color w:val="000000"/>
                <w:sz w:val="24"/>
                <w:szCs w:val="24"/>
              </w:rPr>
              <w:t xml:space="preserve"> for physiologic and safety concerns.</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aggressive</w:t>
            </w:r>
            <w:proofErr w:type="gramEnd"/>
            <w:r>
              <w:rPr>
                <w:rFonts w:ascii="Times New Roman" w:hAnsi="Times New Roman" w:cs="Times New Roman"/>
                <w:color w:val="000000"/>
                <w:sz w:val="24"/>
                <w:szCs w:val="24"/>
              </w:rPr>
              <w:t xml:space="preserve"> rehabilitation goals.</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patient</w:t>
            </w:r>
            <w:proofErr w:type="gramEnd"/>
            <w:r>
              <w:rPr>
                <w:rFonts w:ascii="Times New Roman" w:hAnsi="Times New Roman" w:cs="Times New Roman"/>
                <w:color w:val="000000"/>
                <w:sz w:val="24"/>
                <w:szCs w:val="24"/>
              </w:rPr>
              <w:t xml:space="preserve"> participation in his or her own care.</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older woman who has diminished dexterity would find the activity of _ the most frustrating and difficult.</w:t>
      </w:r>
    </w:p>
    <w:tbl>
      <w:tblPr>
        <w:tblW w:w="0" w:type="auto"/>
        <w:tblCellMar>
          <w:left w:w="45" w:type="dxa"/>
          <w:right w:w="45" w:type="dxa"/>
        </w:tblCellMar>
        <w:tblLook w:val="0000" w:firstRow="0" w:lastRow="0" w:firstColumn="0" w:lastColumn="0" w:noHBand="0" w:noVBand="0"/>
      </w:tblPr>
      <w:tblGrid>
        <w:gridCol w:w="365"/>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working a crossword puzzle</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playing a round of golf</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playing the piano</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painting with watercolors</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 xml:space="preserve">The home health nurse instructs the 75-year-old woman that daily exercise of a minimum </w:t>
      </w:r>
      <w:proofErr w:type="gramStart"/>
      <w:r>
        <w:rPr>
          <w:rFonts w:ascii="Times New Roman" w:hAnsi="Times New Roman" w:cs="Times New Roman"/>
          <w:color w:val="000000"/>
          <w:sz w:val="24"/>
          <w:szCs w:val="24"/>
        </w:rPr>
        <w:t>of  minutes</w:t>
      </w:r>
      <w:proofErr w:type="gramEnd"/>
      <w:r>
        <w:rPr>
          <w:rFonts w:ascii="Times New Roman" w:hAnsi="Times New Roman" w:cs="Times New Roman"/>
          <w:color w:val="000000"/>
          <w:sz w:val="24"/>
          <w:szCs w:val="24"/>
        </w:rPr>
        <w:t xml:space="preserve"> daily is as beneficial as a longer period of extreme exercise on an irregular basis.</w:t>
      </w:r>
    </w:p>
    <w:tbl>
      <w:tblPr>
        <w:tblW w:w="0" w:type="auto"/>
        <w:tblCellMar>
          <w:left w:w="45" w:type="dxa"/>
          <w:right w:w="45" w:type="dxa"/>
        </w:tblCellMar>
        <w:tblLook w:val="0000" w:firstRow="0" w:lastRow="0" w:firstColumn="0" w:lastColumn="0" w:noHBand="0" w:noVBand="0"/>
      </w:tblPr>
      <w:tblGrid>
        <w:gridCol w:w="360"/>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15</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20</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45</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nurse is aware that the initial entry to deep sleep is:</w:t>
      </w:r>
    </w:p>
    <w:tbl>
      <w:tblPr>
        <w:tblW w:w="0" w:type="auto"/>
        <w:tblCellMar>
          <w:left w:w="45" w:type="dxa"/>
          <w:right w:w="45" w:type="dxa"/>
        </w:tblCellMar>
        <w:tblLook w:val="0000" w:firstRow="0" w:lastRow="0" w:firstColumn="0" w:lastColumn="0" w:noHBand="0" w:noVBand="0"/>
      </w:tblPr>
      <w:tblGrid>
        <w:gridCol w:w="365"/>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stage</w:t>
            </w:r>
            <w:proofErr w:type="gramEnd"/>
            <w:r>
              <w:rPr>
                <w:rFonts w:ascii="Times New Roman" w:hAnsi="Times New Roman" w:cs="Times New Roman"/>
                <w:color w:val="000000"/>
                <w:sz w:val="24"/>
                <w:szCs w:val="24"/>
              </w:rPr>
              <w:t xml:space="preserve"> 1 </w:t>
            </w:r>
            <w:proofErr w:type="spellStart"/>
            <w:r>
              <w:rPr>
                <w:rFonts w:ascii="Times New Roman" w:hAnsi="Times New Roman" w:cs="Times New Roman"/>
                <w:color w:val="000000"/>
                <w:sz w:val="24"/>
                <w:szCs w:val="24"/>
              </w:rPr>
              <w:t>nonrapid</w:t>
            </w:r>
            <w:proofErr w:type="spellEnd"/>
            <w:r>
              <w:rPr>
                <w:rFonts w:ascii="Times New Roman" w:hAnsi="Times New Roman" w:cs="Times New Roman"/>
                <w:color w:val="000000"/>
                <w:sz w:val="24"/>
                <w:szCs w:val="24"/>
              </w:rPr>
              <w:t xml:space="preserve"> eye movement (NREM).</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stage</w:t>
            </w:r>
            <w:proofErr w:type="gramEnd"/>
            <w:r>
              <w:rPr>
                <w:rFonts w:ascii="Times New Roman" w:hAnsi="Times New Roman" w:cs="Times New Roman"/>
                <w:color w:val="000000"/>
                <w:sz w:val="24"/>
                <w:szCs w:val="24"/>
              </w:rPr>
              <w:t xml:space="preserve"> 3 NREM.</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stage</w:t>
            </w:r>
            <w:proofErr w:type="gramEnd"/>
            <w:r>
              <w:rPr>
                <w:rFonts w:ascii="Times New Roman" w:hAnsi="Times New Roman" w:cs="Times New Roman"/>
                <w:color w:val="000000"/>
                <w:sz w:val="24"/>
                <w:szCs w:val="24"/>
              </w:rPr>
              <w:t xml:space="preserve"> 5 NREM.</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rapid</w:t>
            </w:r>
            <w:proofErr w:type="gramEnd"/>
            <w:r>
              <w:rPr>
                <w:rFonts w:ascii="Times New Roman" w:hAnsi="Times New Roman" w:cs="Times New Roman"/>
                <w:color w:val="000000"/>
                <w:sz w:val="24"/>
                <w:szCs w:val="24"/>
              </w:rPr>
              <w:t xml:space="preserve"> eye movement (REM) sleep.</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phenomenon of sleep walking is most likely to occur in the sleep stage of:</w:t>
      </w:r>
    </w:p>
    <w:tbl>
      <w:tblPr>
        <w:tblW w:w="0" w:type="auto"/>
        <w:tblCellMar>
          <w:left w:w="45" w:type="dxa"/>
          <w:right w:w="45" w:type="dxa"/>
        </w:tblCellMar>
        <w:tblLook w:val="0000" w:firstRow="0" w:lastRow="0" w:firstColumn="0" w:lastColumn="0" w:noHBand="0" w:noVBand="0"/>
      </w:tblPr>
      <w:tblGrid>
        <w:gridCol w:w="360"/>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stage</w:t>
            </w:r>
            <w:proofErr w:type="gramEnd"/>
            <w:r>
              <w:rPr>
                <w:rFonts w:ascii="Times New Roman" w:hAnsi="Times New Roman" w:cs="Times New Roman"/>
                <w:color w:val="000000"/>
                <w:sz w:val="24"/>
                <w:szCs w:val="24"/>
              </w:rPr>
              <w:t xml:space="preserve"> 1 NREM.</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stage</w:t>
            </w:r>
            <w:proofErr w:type="gramEnd"/>
            <w:r>
              <w:rPr>
                <w:rFonts w:ascii="Times New Roman" w:hAnsi="Times New Roman" w:cs="Times New Roman"/>
                <w:color w:val="000000"/>
                <w:sz w:val="24"/>
                <w:szCs w:val="24"/>
              </w:rPr>
              <w:t xml:space="preserve"> 2 NREM.</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stage</w:t>
            </w:r>
            <w:proofErr w:type="gramEnd"/>
            <w:r>
              <w:rPr>
                <w:rFonts w:ascii="Times New Roman" w:hAnsi="Times New Roman" w:cs="Times New Roman"/>
                <w:color w:val="000000"/>
                <w:sz w:val="24"/>
                <w:szCs w:val="24"/>
              </w:rPr>
              <w:t xml:space="preserve"> 4 NREM.</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REM sleep.</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 xml:space="preserve">The nurse explains that older adults often experience a disturbed sleep-wake cycle because of hormonal changes, which include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 _ level.</w:t>
      </w:r>
    </w:p>
    <w:tbl>
      <w:tblPr>
        <w:tblW w:w="0" w:type="auto"/>
        <w:tblCellMar>
          <w:left w:w="45" w:type="dxa"/>
          <w:right w:w="45" w:type="dxa"/>
        </w:tblCellMar>
        <w:tblLook w:val="0000" w:firstRow="0" w:lastRow="0" w:firstColumn="0" w:lastColumn="0" w:noHBand="0" w:noVBand="0"/>
      </w:tblPr>
      <w:tblGrid>
        <w:gridCol w:w="365"/>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increase in angiotensin </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decrease in insulin </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increase in growth hormone </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decrease in melatonin </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 xml:space="preserve">The older man in a long-term care facility consistently wakes at 3 </w:t>
      </w:r>
      <w:r>
        <w:rPr>
          <w:rFonts w:ascii="Times New Roman" w:hAnsi="Times New Roman" w:cs="Times New Roman"/>
          <w:color w:val="000000"/>
          <w:sz w:val="20"/>
          <w:szCs w:val="20"/>
        </w:rPr>
        <w:t xml:space="preserve">AM </w:t>
      </w:r>
      <w:r>
        <w:rPr>
          <w:rFonts w:ascii="Times New Roman" w:hAnsi="Times New Roman" w:cs="Times New Roman"/>
          <w:color w:val="000000"/>
          <w:sz w:val="24"/>
          <w:szCs w:val="24"/>
        </w:rPr>
        <w:t>and does not return to sleep. The nurse records this behavior as _ insomnia.</w:t>
      </w:r>
    </w:p>
    <w:tbl>
      <w:tblPr>
        <w:tblW w:w="0" w:type="auto"/>
        <w:tblCellMar>
          <w:left w:w="45" w:type="dxa"/>
          <w:right w:w="45" w:type="dxa"/>
        </w:tblCellMar>
        <w:tblLook w:val="0000" w:firstRow="0" w:lastRow="0" w:firstColumn="0" w:lastColumn="0" w:noHBand="0" w:noVBand="0"/>
      </w:tblPr>
      <w:tblGrid>
        <w:gridCol w:w="360"/>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sleep initiation </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sleep maintenance </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terminal </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undifferentiated </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newly admitted older adult who cannot fall asleep and asks for a sedative every night is most probably experiencing a difficulty with sleep:</w:t>
      </w:r>
    </w:p>
    <w:tbl>
      <w:tblPr>
        <w:tblW w:w="0" w:type="auto"/>
        <w:tblCellMar>
          <w:left w:w="45" w:type="dxa"/>
          <w:right w:w="45" w:type="dxa"/>
        </w:tblCellMar>
        <w:tblLook w:val="0000" w:firstRow="0" w:lastRow="0" w:firstColumn="0" w:lastColumn="0" w:noHBand="0" w:noVBand="0"/>
      </w:tblPr>
      <w:tblGrid>
        <w:gridCol w:w="360"/>
        <w:gridCol w:w="8100"/>
      </w:tblGrid>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initiation</w:t>
            </w:r>
            <w:proofErr w:type="gramEnd"/>
            <w:r>
              <w:rPr>
                <w:rFonts w:ascii="Times New Roman" w:hAnsi="Times New Roman" w:cs="Times New Roman"/>
                <w:color w:val="000000"/>
                <w:sz w:val="24"/>
                <w:szCs w:val="24"/>
              </w:rPr>
              <w:t xml:space="preserve"> related to anxiety of relocation.</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maintenance</w:t>
            </w:r>
            <w:proofErr w:type="gramEnd"/>
            <w:r>
              <w:rPr>
                <w:rFonts w:ascii="Times New Roman" w:hAnsi="Times New Roman" w:cs="Times New Roman"/>
                <w:color w:val="000000"/>
                <w:sz w:val="24"/>
                <w:szCs w:val="24"/>
              </w:rPr>
              <w:t xml:space="preserve"> related to unfamiliar environment.</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initiation</w:t>
            </w:r>
            <w:proofErr w:type="gramEnd"/>
            <w:r>
              <w:rPr>
                <w:rFonts w:ascii="Times New Roman" w:hAnsi="Times New Roman" w:cs="Times New Roman"/>
                <w:color w:val="000000"/>
                <w:sz w:val="24"/>
                <w:szCs w:val="24"/>
              </w:rPr>
              <w:t xml:space="preserve"> related to depression associated with relocation.</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maintenance</w:t>
            </w:r>
            <w:proofErr w:type="gramEnd"/>
            <w:r>
              <w:rPr>
                <w:rFonts w:ascii="Times New Roman" w:hAnsi="Times New Roman" w:cs="Times New Roman"/>
                <w:color w:val="000000"/>
                <w:sz w:val="24"/>
                <w:szCs w:val="24"/>
              </w:rPr>
              <w:t xml:space="preserve"> related to episodes of nocturnal movement disorders.</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The home health nurse assesses that the patient is probably experiencing myoclonus when his wife says:</w:t>
      </w:r>
    </w:p>
    <w:tbl>
      <w:tblPr>
        <w:tblW w:w="0" w:type="auto"/>
        <w:tblCellMar>
          <w:left w:w="45" w:type="dxa"/>
          <w:right w:w="45" w:type="dxa"/>
        </w:tblCellMar>
        <w:tblLook w:val="0000" w:firstRow="0" w:lastRow="0" w:firstColumn="0" w:lastColumn="0" w:noHBand="0" w:noVBand="0"/>
      </w:tblPr>
      <w:tblGrid>
        <w:gridCol w:w="365"/>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“His loud snoring and jerking </w:t>
            </w:r>
            <w:proofErr w:type="gramStart"/>
            <w:r>
              <w:rPr>
                <w:rFonts w:ascii="Times New Roman" w:hAnsi="Times New Roman" w:cs="Times New Roman"/>
                <w:color w:val="000000"/>
                <w:sz w:val="24"/>
                <w:szCs w:val="24"/>
              </w:rPr>
              <w:t>awake</w:t>
            </w:r>
            <w:proofErr w:type="gramEnd"/>
            <w:r>
              <w:rPr>
                <w:rFonts w:ascii="Times New Roman" w:hAnsi="Times New Roman" w:cs="Times New Roman"/>
                <w:color w:val="000000"/>
                <w:sz w:val="24"/>
                <w:szCs w:val="24"/>
              </w:rPr>
              <w:t xml:space="preserve"> wakes me up, too.”</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am black and blue from his kicking me every night.”</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“He wakes up at 2 </w:t>
            </w:r>
            <w:r>
              <w:rPr>
                <w:rFonts w:ascii="Times New Roman" w:hAnsi="Times New Roman" w:cs="Times New Roman"/>
                <w:color w:val="000000"/>
                <w:sz w:val="20"/>
                <w:szCs w:val="20"/>
              </w:rPr>
              <w:t>AM</w:t>
            </w:r>
            <w:r>
              <w:rPr>
                <w:rFonts w:ascii="Times New Roman" w:hAnsi="Times New Roman" w:cs="Times New Roman"/>
                <w:color w:val="000000"/>
                <w:sz w:val="24"/>
                <w:szCs w:val="24"/>
              </w:rPr>
              <w:t xml:space="preserve"> every morning and walks around the house.”</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“His constant leg movements tear up the covers and keep me awake.”</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 xml:space="preserve">The nurse would question the order for </w:t>
      </w:r>
      <w:proofErr w:type="spellStart"/>
      <w:r>
        <w:rPr>
          <w:rFonts w:ascii="Times New Roman" w:hAnsi="Times New Roman" w:cs="Times New Roman"/>
          <w:color w:val="000000"/>
          <w:sz w:val="24"/>
          <w:szCs w:val="24"/>
        </w:rPr>
        <w:t>lorazepam</w:t>
      </w:r>
      <w:proofErr w:type="spellEnd"/>
      <w:r>
        <w:rPr>
          <w:rFonts w:ascii="Times New Roman" w:hAnsi="Times New Roman" w:cs="Times New Roman"/>
          <w:color w:val="000000"/>
          <w:sz w:val="24"/>
          <w:szCs w:val="24"/>
        </w:rPr>
        <w:t xml:space="preserve"> (Ativan), 5 mg at bedtime, for a patient with:</w:t>
      </w:r>
    </w:p>
    <w:tbl>
      <w:tblPr>
        <w:tblW w:w="0" w:type="auto"/>
        <w:tblCellMar>
          <w:left w:w="45" w:type="dxa"/>
          <w:right w:w="45" w:type="dxa"/>
        </w:tblCellMar>
        <w:tblLook w:val="0000" w:firstRow="0" w:lastRow="0" w:firstColumn="0" w:lastColumn="0" w:noHBand="0" w:noVBand="0"/>
      </w:tblPr>
      <w:tblGrid>
        <w:gridCol w:w="365"/>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chronic</w:t>
            </w:r>
            <w:proofErr w:type="gramEnd"/>
            <w:r>
              <w:rPr>
                <w:rFonts w:ascii="Times New Roman" w:hAnsi="Times New Roman" w:cs="Times New Roman"/>
                <w:color w:val="000000"/>
                <w:sz w:val="24"/>
                <w:szCs w:val="24"/>
              </w:rPr>
              <w:t xml:space="preserve"> obstructive pulmonary disease (COPD).</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any</w:t>
            </w:r>
            <w:proofErr w:type="gramEnd"/>
            <w:r>
              <w:rPr>
                <w:rFonts w:ascii="Times New Roman" w:hAnsi="Times New Roman" w:cs="Times New Roman"/>
                <w:color w:val="000000"/>
                <w:sz w:val="24"/>
                <w:szCs w:val="24"/>
              </w:rPr>
              <w:t xml:space="preserve"> form of dementia.</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hypertension</w:t>
            </w:r>
            <w:proofErr w:type="gramEnd"/>
            <w:r>
              <w:rPr>
                <w:rFonts w:ascii="Times New Roman" w:hAnsi="Times New Roman" w:cs="Times New Roman"/>
                <w:color w:val="000000"/>
                <w:sz w:val="24"/>
                <w:szCs w:val="24"/>
              </w:rPr>
              <w:t>.</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492F85">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sleep</w:t>
            </w:r>
            <w:proofErr w:type="gramEnd"/>
            <w:r>
              <w:rPr>
                <w:rFonts w:ascii="Times New Roman" w:hAnsi="Times New Roman" w:cs="Times New Roman"/>
                <w:color w:val="000000"/>
                <w:sz w:val="24"/>
                <w:szCs w:val="24"/>
              </w:rPr>
              <w:t xml:space="preserve"> apnea.</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In order to assist a 75-year-old male resident in a long-term care facility to decrease his problems with sleep initiation, the nurse would:</w:t>
      </w:r>
    </w:p>
    <w:tbl>
      <w:tblPr>
        <w:tblW w:w="0" w:type="auto"/>
        <w:tblCellMar>
          <w:left w:w="45" w:type="dxa"/>
          <w:right w:w="45" w:type="dxa"/>
        </w:tblCellMar>
        <w:tblLook w:val="0000" w:firstRow="0" w:lastRow="0" w:firstColumn="0" w:lastColumn="0" w:noHBand="0" w:noVBand="0"/>
      </w:tblPr>
      <w:tblGrid>
        <w:gridCol w:w="365"/>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a heavy snack at bedtime.</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reschedule the 8 </w:t>
            </w:r>
            <w:r>
              <w:rPr>
                <w:rFonts w:ascii="Times New Roman" w:hAnsi="Times New Roman" w:cs="Times New Roman"/>
                <w:color w:val="000000"/>
                <w:sz w:val="20"/>
                <w:szCs w:val="20"/>
              </w:rPr>
              <w:t>PM</w:t>
            </w:r>
            <w:r>
              <w:rPr>
                <w:rFonts w:ascii="Times New Roman" w:hAnsi="Times New Roman" w:cs="Times New Roman"/>
                <w:color w:val="000000"/>
                <w:sz w:val="24"/>
                <w:szCs w:val="24"/>
              </w:rPr>
              <w:t xml:space="preserve"> albuterol inhalation treatment to 4 </w:t>
            </w:r>
            <w:r>
              <w:rPr>
                <w:rFonts w:ascii="Times New Roman" w:hAnsi="Times New Roman" w:cs="Times New Roman"/>
                <w:color w:val="000000"/>
                <w:sz w:val="20"/>
                <w:szCs w:val="20"/>
              </w:rPr>
              <w:t>PM</w:t>
            </w:r>
            <w:r>
              <w:rPr>
                <w:rFonts w:ascii="Times New Roman" w:hAnsi="Times New Roman" w:cs="Times New Roman"/>
                <w:color w:val="000000"/>
                <w:sz w:val="24"/>
                <w:szCs w:val="24"/>
              </w:rPr>
              <w:t>.</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coach</w:t>
            </w:r>
            <w:proofErr w:type="gramEnd"/>
            <w:r>
              <w:rPr>
                <w:rFonts w:ascii="Times New Roman" w:hAnsi="Times New Roman" w:cs="Times New Roman"/>
                <w:color w:val="000000"/>
                <w:sz w:val="24"/>
                <w:szCs w:val="24"/>
              </w:rPr>
              <w:t xml:space="preserve"> the resident in 10 minutes of exercise before bedtime.</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a cola drink, strong tea, or cocoa at bedtime.</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 xml:space="preserve">The nurse cautions the patient who has just started on the antidepressant </w:t>
      </w:r>
      <w:proofErr w:type="spellStart"/>
      <w:r>
        <w:rPr>
          <w:rFonts w:ascii="Times New Roman" w:hAnsi="Times New Roman" w:cs="Times New Roman"/>
          <w:color w:val="000000"/>
          <w:sz w:val="24"/>
          <w:szCs w:val="24"/>
        </w:rPr>
        <w:t>trazodone</w:t>
      </w:r>
      <w:proofErr w:type="spellEnd"/>
      <w:r>
        <w:rPr>
          <w:rFonts w:ascii="Times New Roman" w:hAnsi="Times New Roman" w:cs="Times New Roman"/>
          <w:color w:val="000000"/>
          <w:sz w:val="24"/>
          <w:szCs w:val="24"/>
        </w:rPr>
        <w:t xml:space="preserve"> hydrochloride to help relieve insomnia to:</w:t>
      </w:r>
    </w:p>
    <w:tbl>
      <w:tblPr>
        <w:tblW w:w="0" w:type="auto"/>
        <w:tblCellMar>
          <w:left w:w="45" w:type="dxa"/>
          <w:right w:w="45" w:type="dxa"/>
        </w:tblCellMar>
        <w:tblLook w:val="0000" w:firstRow="0" w:lastRow="0" w:firstColumn="0" w:lastColumn="0" w:noHBand="0" w:noVBand="0"/>
      </w:tblPr>
      <w:tblGrid>
        <w:gridCol w:w="365"/>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fluids.</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avoid</w:t>
            </w:r>
            <w:proofErr w:type="gramEnd"/>
            <w:r>
              <w:rPr>
                <w:rFonts w:ascii="Times New Roman" w:hAnsi="Times New Roman" w:cs="Times New Roman"/>
                <w:color w:val="000000"/>
                <w:sz w:val="24"/>
                <w:szCs w:val="24"/>
              </w:rPr>
              <w:t xml:space="preserve"> aged cheese and red wine.</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decrease</w:t>
            </w:r>
            <w:proofErr w:type="gramEnd"/>
            <w:r>
              <w:rPr>
                <w:rFonts w:ascii="Times New Roman" w:hAnsi="Times New Roman" w:cs="Times New Roman"/>
                <w:color w:val="000000"/>
                <w:sz w:val="24"/>
                <w:szCs w:val="24"/>
              </w:rPr>
              <w:t xml:space="preserve"> sodium intake.</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avoid</w:t>
            </w:r>
            <w:proofErr w:type="gramEnd"/>
            <w:r>
              <w:rPr>
                <w:rFonts w:ascii="Times New Roman" w:hAnsi="Times New Roman" w:cs="Times New Roman"/>
                <w:color w:val="000000"/>
                <w:sz w:val="24"/>
                <w:szCs w:val="24"/>
              </w:rPr>
              <w:t xml:space="preserve"> excessive exposure to the sun.</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The 80-year-old man complains that when he goes to bed and cannot fall asleep, he tosses and turns and gets so frustrated that he gets up and drinks coffee all night. The nurse suggests that when he has not fallen asleep after 30 minutes, he should:</w:t>
      </w:r>
    </w:p>
    <w:tbl>
      <w:tblPr>
        <w:tblW w:w="0" w:type="auto"/>
        <w:tblCellMar>
          <w:left w:w="45" w:type="dxa"/>
          <w:right w:w="45" w:type="dxa"/>
        </w:tblCellMar>
        <w:tblLook w:val="0000" w:firstRow="0" w:lastRow="0" w:firstColumn="0" w:lastColumn="0" w:noHBand="0" w:noVBand="0"/>
      </w:tblPr>
      <w:tblGrid>
        <w:gridCol w:w="365"/>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two tablets of a sedative medication.</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get</w:t>
            </w:r>
            <w:proofErr w:type="gramEnd"/>
            <w:r>
              <w:rPr>
                <w:rFonts w:ascii="Times New Roman" w:hAnsi="Times New Roman" w:cs="Times New Roman"/>
                <w:color w:val="000000"/>
                <w:sz w:val="24"/>
                <w:szCs w:val="24"/>
              </w:rPr>
              <w:t xml:space="preserve"> up and do a mild stretching exercise for 15 minutes.</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remain</w:t>
            </w:r>
            <w:proofErr w:type="gramEnd"/>
            <w:r>
              <w:rPr>
                <w:rFonts w:ascii="Times New Roman" w:hAnsi="Times New Roman" w:cs="Times New Roman"/>
                <w:color w:val="000000"/>
                <w:sz w:val="24"/>
                <w:szCs w:val="24"/>
              </w:rPr>
              <w:t xml:space="preserve"> in bed with his eyes closed.</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get</w:t>
            </w:r>
            <w:proofErr w:type="gramEnd"/>
            <w:r>
              <w:rPr>
                <w:rFonts w:ascii="Times New Roman" w:hAnsi="Times New Roman" w:cs="Times New Roman"/>
                <w:color w:val="000000"/>
                <w:sz w:val="24"/>
                <w:szCs w:val="24"/>
              </w:rPr>
              <w:t xml:space="preserve"> up and read until he feels sleepy and then return to bed.</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nurse clarifies that the continuous positive airway pressure (CPAP) machine decreases the incidence of episodes of sleep apnea by:</w:t>
      </w:r>
    </w:p>
    <w:tbl>
      <w:tblPr>
        <w:tblW w:w="0" w:type="auto"/>
        <w:tblCellMar>
          <w:left w:w="45" w:type="dxa"/>
          <w:right w:w="45" w:type="dxa"/>
        </w:tblCellMar>
        <w:tblLook w:val="0000" w:firstRow="0" w:lastRow="0" w:firstColumn="0" w:lastColumn="0" w:noHBand="0" w:noVBand="0"/>
      </w:tblPr>
      <w:tblGrid>
        <w:gridCol w:w="365"/>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stimulating</w:t>
            </w:r>
            <w:proofErr w:type="gramEnd"/>
            <w:r>
              <w:rPr>
                <w:rFonts w:ascii="Times New Roman" w:hAnsi="Times New Roman" w:cs="Times New Roman"/>
                <w:color w:val="000000"/>
                <w:sz w:val="24"/>
                <w:szCs w:val="24"/>
              </w:rPr>
              <w:t xml:space="preserve"> inspiration to be deeper.</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taking</w:t>
            </w:r>
            <w:proofErr w:type="gramEnd"/>
            <w:r>
              <w:rPr>
                <w:rFonts w:ascii="Times New Roman" w:hAnsi="Times New Roman" w:cs="Times New Roman"/>
                <w:color w:val="000000"/>
                <w:sz w:val="24"/>
                <w:szCs w:val="24"/>
              </w:rPr>
              <w:t xml:space="preserve"> over respiratory activity when the patient ceases to breathe.</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sounding</w:t>
            </w:r>
            <w:proofErr w:type="gramEnd"/>
            <w:r>
              <w:rPr>
                <w:rFonts w:ascii="Times New Roman" w:hAnsi="Times New Roman" w:cs="Times New Roman"/>
                <w:color w:val="000000"/>
                <w:sz w:val="24"/>
                <w:szCs w:val="24"/>
              </w:rPr>
              <w:t xml:space="preserve"> an alarm if respirations have ceased.</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keeping</w:t>
            </w:r>
            <w:proofErr w:type="gramEnd"/>
            <w:r>
              <w:rPr>
                <w:rFonts w:ascii="Times New Roman" w:hAnsi="Times New Roman" w:cs="Times New Roman"/>
                <w:color w:val="000000"/>
                <w:sz w:val="24"/>
                <w:szCs w:val="24"/>
              </w:rPr>
              <w:t xml:space="preserve"> alveoli from collapsing.</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When the patient tells the home health nurse that he has flung himself out of bed three times in the course of a violent nightmare, the nurse recognizes the cardinal indicator of:</w:t>
      </w:r>
    </w:p>
    <w:tbl>
      <w:tblPr>
        <w:tblW w:w="0" w:type="auto"/>
        <w:tblCellMar>
          <w:left w:w="45" w:type="dxa"/>
          <w:right w:w="45" w:type="dxa"/>
        </w:tblCellMar>
        <w:tblLook w:val="0000" w:firstRow="0" w:lastRow="0" w:firstColumn="0" w:lastColumn="0" w:noHBand="0" w:noVBand="0"/>
      </w:tblPr>
      <w:tblGrid>
        <w:gridCol w:w="360"/>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myoclonus</w:t>
            </w:r>
            <w:proofErr w:type="gramEnd"/>
            <w:r>
              <w:rPr>
                <w:rFonts w:ascii="Times New Roman" w:hAnsi="Times New Roman" w:cs="Times New Roman"/>
                <w:color w:val="000000"/>
                <w:sz w:val="24"/>
                <w:szCs w:val="24"/>
              </w:rPr>
              <w:t>.</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restless</w:t>
            </w:r>
            <w:proofErr w:type="gramEnd"/>
            <w:r>
              <w:rPr>
                <w:rFonts w:ascii="Times New Roman" w:hAnsi="Times New Roman" w:cs="Times New Roman"/>
                <w:color w:val="000000"/>
                <w:sz w:val="24"/>
                <w:szCs w:val="24"/>
              </w:rPr>
              <w:t xml:space="preserve"> legs syndrome.</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rapid</w:t>
            </w:r>
            <w:proofErr w:type="gramEnd"/>
            <w:r>
              <w:rPr>
                <w:rFonts w:ascii="Times New Roman" w:hAnsi="Times New Roman" w:cs="Times New Roman"/>
                <w:color w:val="000000"/>
                <w:sz w:val="24"/>
                <w:szCs w:val="24"/>
              </w:rPr>
              <w:t xml:space="preserve"> eye movement (REM) sleep disorder.</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epilepsy</w:t>
            </w:r>
            <w:proofErr w:type="gramEnd"/>
            <w:r>
              <w:rPr>
                <w:rFonts w:ascii="Times New Roman" w:hAnsi="Times New Roman" w:cs="Times New Roman"/>
                <w:color w:val="000000"/>
                <w:sz w:val="24"/>
                <w:szCs w:val="24"/>
              </w:rPr>
              <w:t>.</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The nurse cautions that although activity and exercise during the day are an effective sleep aid, activity and exercise should be avoided within _ before bedtime.</w:t>
      </w:r>
    </w:p>
    <w:tbl>
      <w:tblPr>
        <w:tblW w:w="0" w:type="auto"/>
        <w:tblCellMar>
          <w:left w:w="45" w:type="dxa"/>
          <w:right w:w="45" w:type="dxa"/>
        </w:tblCellMar>
        <w:tblLook w:val="0000" w:firstRow="0" w:lastRow="0" w:firstColumn="0" w:lastColumn="0" w:noHBand="0" w:noVBand="0"/>
      </w:tblPr>
      <w:tblGrid>
        <w:gridCol w:w="360"/>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 minutes</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 hour</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hours</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 hours</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The patient is encouraged to decrease fluid intake in the late evening to prevent interruption of sleep from:</w:t>
      </w:r>
    </w:p>
    <w:tbl>
      <w:tblPr>
        <w:tblW w:w="0" w:type="auto"/>
        <w:tblCellMar>
          <w:left w:w="45" w:type="dxa"/>
          <w:right w:w="45" w:type="dxa"/>
        </w:tblCellMar>
        <w:tblLook w:val="0000" w:firstRow="0" w:lastRow="0" w:firstColumn="0" w:lastColumn="0" w:noHBand="0" w:noVBand="0"/>
      </w:tblPr>
      <w:tblGrid>
        <w:gridCol w:w="365"/>
        <w:gridCol w:w="8100"/>
      </w:tblGrid>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increased</w:t>
            </w:r>
            <w:proofErr w:type="gramEnd"/>
            <w:r>
              <w:rPr>
                <w:rFonts w:ascii="Times New Roman" w:hAnsi="Times New Roman" w:cs="Times New Roman"/>
                <w:color w:val="000000"/>
                <w:sz w:val="24"/>
                <w:szCs w:val="24"/>
              </w:rPr>
              <w:t xml:space="preserve"> digestive processes in the bowel.</w:t>
            </w:r>
          </w:p>
        </w:tc>
      </w:tr>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episodes</w:t>
            </w:r>
            <w:proofErr w:type="gramEnd"/>
            <w:r>
              <w:rPr>
                <w:rFonts w:ascii="Times New Roman" w:hAnsi="Times New Roman" w:cs="Times New Roman"/>
                <w:color w:val="000000"/>
                <w:sz w:val="24"/>
                <w:szCs w:val="24"/>
              </w:rPr>
              <w:t xml:space="preserve"> of </w:t>
            </w:r>
            <w:proofErr w:type="spellStart"/>
            <w:r>
              <w:rPr>
                <w:rFonts w:ascii="Times New Roman" w:hAnsi="Times New Roman" w:cs="Times New Roman"/>
                <w:color w:val="000000"/>
                <w:sz w:val="24"/>
                <w:szCs w:val="24"/>
              </w:rPr>
              <w:t>nocturia</w:t>
            </w:r>
            <w:proofErr w:type="spellEnd"/>
            <w:r>
              <w:rPr>
                <w:rFonts w:ascii="Times New Roman" w:hAnsi="Times New Roman" w:cs="Times New Roman"/>
                <w:color w:val="000000"/>
                <w:sz w:val="24"/>
                <w:szCs w:val="24"/>
              </w:rPr>
              <w:t>.</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gastroesophageal</w:t>
            </w:r>
            <w:proofErr w:type="spellEnd"/>
            <w:proofErr w:type="gramEnd"/>
            <w:r>
              <w:rPr>
                <w:rFonts w:ascii="Times New Roman" w:hAnsi="Times New Roman" w:cs="Times New Roman"/>
                <w:color w:val="000000"/>
                <w:sz w:val="24"/>
                <w:szCs w:val="24"/>
              </w:rPr>
              <w:t xml:space="preserve"> reflux.</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changes</w:t>
            </w:r>
            <w:proofErr w:type="gramEnd"/>
            <w:r>
              <w:rPr>
                <w:rFonts w:ascii="Times New Roman" w:hAnsi="Times New Roman" w:cs="Times New Roman"/>
                <w:color w:val="000000"/>
                <w:sz w:val="24"/>
                <w:szCs w:val="24"/>
              </w:rPr>
              <w:t xml:space="preserve"> in body temperature.</w:t>
            </w:r>
          </w:p>
        </w:tc>
      </w:tr>
    </w:tbl>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492F85" w:rsidRDefault="00492F85" w:rsidP="00492F85">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492F85" w:rsidRDefault="00492F85" w:rsidP="00492F85">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The nurse makes arrangements to promote normal circadian rhythm in a long-term care facility by ensuring that all rooms have:</w:t>
      </w:r>
    </w:p>
    <w:tbl>
      <w:tblPr>
        <w:tblW w:w="0" w:type="auto"/>
        <w:tblCellMar>
          <w:left w:w="45" w:type="dxa"/>
          <w:right w:w="45" w:type="dxa"/>
        </w:tblCellMar>
        <w:tblLook w:val="0000" w:firstRow="0" w:lastRow="0" w:firstColumn="0" w:lastColumn="0" w:noHBand="0" w:noVBand="0"/>
      </w:tblPr>
      <w:tblGrid>
        <w:gridCol w:w="360"/>
        <w:gridCol w:w="8100"/>
      </w:tblGrid>
      <w:tr w:rsidR="00492F85">
        <w:tc>
          <w:tcPr>
            <w:tcW w:w="360" w:type="dxa"/>
            <w:tcBorders>
              <w:top w:val="nil"/>
              <w:left w:val="nil"/>
              <w:bottom w:val="nil"/>
              <w:right w:val="nil"/>
            </w:tcBorders>
          </w:tcPr>
          <w:p w:rsidR="00492F85" w:rsidRDefault="008C401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492F85">
              <w:rPr>
                <w:rFonts w:ascii="Times New Roman" w:hAnsi="Times New Roman" w:cs="Times New Roman"/>
                <w:color w:val="000000"/>
              </w:rPr>
              <w:t>a.</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bright</w:t>
            </w:r>
            <w:proofErr w:type="gramEnd"/>
            <w:r>
              <w:rPr>
                <w:rFonts w:ascii="Times New Roman" w:hAnsi="Times New Roman" w:cs="Times New Roman"/>
                <w:color w:val="000000"/>
                <w:sz w:val="24"/>
                <w:szCs w:val="24"/>
              </w:rPr>
              <w:t xml:space="preserve"> lights during the daytime.</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dim</w:t>
            </w:r>
            <w:proofErr w:type="gramEnd"/>
            <w:r>
              <w:rPr>
                <w:rFonts w:ascii="Times New Roman" w:hAnsi="Times New Roman" w:cs="Times New Roman"/>
                <w:color w:val="000000"/>
                <w:sz w:val="24"/>
                <w:szCs w:val="24"/>
              </w:rPr>
              <w:t xml:space="preserve"> lights to promote relaxation.</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appropriate</w:t>
            </w:r>
            <w:proofErr w:type="gramEnd"/>
            <w:r>
              <w:rPr>
                <w:rFonts w:ascii="Times New Roman" w:hAnsi="Times New Roman" w:cs="Times New Roman"/>
                <w:color w:val="000000"/>
                <w:sz w:val="24"/>
                <w:szCs w:val="24"/>
              </w:rPr>
              <w:t xml:space="preserve"> environmental temperature.</w:t>
            </w:r>
          </w:p>
        </w:tc>
      </w:tr>
      <w:tr w:rsidR="00492F85">
        <w:tc>
          <w:tcPr>
            <w:tcW w:w="36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492F85" w:rsidRDefault="00492F8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curtains</w:t>
            </w:r>
            <w:proofErr w:type="gramEnd"/>
            <w:r>
              <w:rPr>
                <w:rFonts w:ascii="Times New Roman" w:hAnsi="Times New Roman" w:cs="Times New Roman"/>
                <w:color w:val="000000"/>
                <w:sz w:val="24"/>
                <w:szCs w:val="24"/>
              </w:rPr>
              <w:t xml:space="preserve"> for privacy.</w:t>
            </w:r>
          </w:p>
        </w:tc>
      </w:tr>
    </w:tbl>
    <w:p w:rsidR="007A6FB9" w:rsidRDefault="007A6FB9">
      <w:bookmarkStart w:id="0" w:name="_GoBack"/>
      <w:bookmarkEnd w:id="0"/>
    </w:p>
    <w:sectPr w:rsidR="007A6FB9" w:rsidSect="00D037FD">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F85"/>
    <w:rsid w:val="00492F85"/>
    <w:rsid w:val="007A6FB9"/>
    <w:rsid w:val="008C4017"/>
    <w:rsid w:val="00EA1C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1314</Words>
  <Characters>7496</Characters>
  <Application>Microsoft Office Word</Application>
  <DocSecurity>0</DocSecurity>
  <Lines>62</Lines>
  <Paragraphs>17</Paragraphs>
  <ScaleCrop>false</ScaleCrop>
  <Company>Hewlett-Packard</Company>
  <LinksUpToDate>false</LinksUpToDate>
  <CharactersWithSpaces>8793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3</cp:revision>
  <dcterms:created xsi:type="dcterms:W3CDTF">2016-01-26T17:23:00Z</dcterms:created>
  <dcterms:modified xsi:type="dcterms:W3CDTF">2016-01-26T20:25:00Z</dcterms:modified>
</cp:coreProperties>
</file>